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AB" w:rsidRDefault="003B5980">
      <w:pPr>
        <w:pStyle w:val="Default"/>
        <w:rPr>
          <w:rFonts w:ascii="Damascus Regular" w:eastAsia="Damascus Regular" w:hAnsi="Damascus Regular" w:cs="Damascus Regular"/>
          <w:color w:val="010101"/>
          <w:sz w:val="30"/>
          <w:szCs w:val="30"/>
        </w:rPr>
      </w:pPr>
      <w:r>
        <w:rPr>
          <w:rFonts w:ascii="Arial Unicode MS" w:hAnsi="Arial Unicode MS"/>
          <w:color w:val="010101"/>
          <w:sz w:val="30"/>
          <w:szCs w:val="30"/>
        </w:rPr>
        <w:t>Dear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Mike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Barton,</w:t>
      </w:r>
    </w:p>
    <w:p w:rsidR="00F304AB" w:rsidRDefault="00F304AB">
      <w:pPr>
        <w:pStyle w:val="Default"/>
        <w:rPr>
          <w:rFonts w:ascii="Damascus Regular" w:eastAsia="Damascus Regular" w:hAnsi="Damascus Regular" w:cs="Damascus Regular"/>
          <w:color w:val="010101"/>
          <w:sz w:val="30"/>
          <w:szCs w:val="30"/>
        </w:rPr>
      </w:pPr>
    </w:p>
    <w:p w:rsidR="00F304AB" w:rsidRDefault="003B5980">
      <w:pPr>
        <w:pStyle w:val="Default"/>
        <w:rPr>
          <w:rFonts w:ascii="Damascus Regular" w:eastAsia="Damascus Regular" w:hAnsi="Damascus Regular" w:cs="Damascus Regular"/>
          <w:color w:val="010101"/>
          <w:sz w:val="30"/>
          <w:szCs w:val="30"/>
        </w:rPr>
      </w:pPr>
      <w:r>
        <w:rPr>
          <w:rFonts w:ascii="Arial Unicode MS" w:hAnsi="Arial Unicode MS"/>
          <w:color w:val="010101"/>
          <w:sz w:val="30"/>
          <w:szCs w:val="30"/>
        </w:rPr>
        <w:t>FORMAL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COMPLAINT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RE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NO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ENTRY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SCHEME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ADDISCOMBE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COURT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ROAD/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CANNING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ROAD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IMPLEMENTED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10th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JANUARY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2018</w:t>
      </w:r>
    </w:p>
    <w:p w:rsidR="00F304AB" w:rsidRDefault="00F304AB">
      <w:pPr>
        <w:pStyle w:val="Default"/>
        <w:rPr>
          <w:rFonts w:ascii="Damascus Regular" w:eastAsia="Damascus Regular" w:hAnsi="Damascus Regular" w:cs="Damascus Regular"/>
          <w:color w:val="010101"/>
          <w:sz w:val="30"/>
          <w:szCs w:val="30"/>
        </w:rPr>
      </w:pPr>
    </w:p>
    <w:p w:rsidR="00F304AB" w:rsidRDefault="003B5980">
      <w:pPr>
        <w:pStyle w:val="Default"/>
        <w:rPr>
          <w:rFonts w:ascii="Damascus Regular" w:eastAsia="Damascus Regular" w:hAnsi="Damascus Regular" w:cs="Damascus Regular"/>
          <w:color w:val="010101"/>
          <w:sz w:val="30"/>
          <w:szCs w:val="30"/>
        </w:rPr>
      </w:pPr>
      <w:r>
        <w:rPr>
          <w:rFonts w:ascii="Arial Unicode MS" w:hAnsi="Arial Unicode MS"/>
          <w:color w:val="010101"/>
          <w:sz w:val="30"/>
          <w:szCs w:val="30"/>
        </w:rPr>
        <w:t>I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live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at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(insert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address)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and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I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wish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to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complain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about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this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scheme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because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(insert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how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it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has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affected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you)</w:t>
      </w:r>
      <w:r>
        <w:rPr>
          <w:rFonts w:ascii="Damascus Regular" w:hAnsi="Damascus Regular"/>
          <w:color w:val="010101"/>
          <w:sz w:val="30"/>
          <w:szCs w:val="30"/>
        </w:rPr>
        <w:t>.</w:t>
      </w:r>
    </w:p>
    <w:p w:rsidR="00F304AB" w:rsidRDefault="00F304AB">
      <w:pPr>
        <w:pStyle w:val="Default"/>
        <w:rPr>
          <w:rFonts w:ascii="Damascus Regular" w:eastAsia="Damascus Regular" w:hAnsi="Damascus Regular" w:cs="Damascus Regular"/>
          <w:color w:val="010101"/>
          <w:sz w:val="30"/>
          <w:szCs w:val="30"/>
          <w:shd w:val="clear" w:color="auto" w:fill="FFFFFF"/>
        </w:rPr>
      </w:pPr>
    </w:p>
    <w:p w:rsidR="00F304AB" w:rsidRDefault="003B5980">
      <w:pPr>
        <w:pStyle w:val="Default"/>
        <w:rPr>
          <w:rFonts w:ascii="Damascus Regular" w:eastAsia="Damascus Regular" w:hAnsi="Damascus Regular" w:cs="Damascus Regular"/>
          <w:color w:val="010101"/>
          <w:sz w:val="30"/>
          <w:szCs w:val="30"/>
          <w:shd w:val="clear" w:color="auto" w:fill="FFFFFF"/>
        </w:rPr>
      </w:pP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no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entry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Addiscombe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Court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Road/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Canning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Road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scheme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was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approved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by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councillors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meeting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 w:rsidR="00046743"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11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October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2017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.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decision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was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unfair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and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process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was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flawed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.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Highways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department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under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duty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analyse</w:t>
      </w:r>
      <w:proofErr w:type="spellEnd"/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traffic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problems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and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recommend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evidence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based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solutions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.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Councillors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should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scrutinise</w:t>
      </w:r>
      <w:proofErr w:type="spellEnd"/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this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information,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take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into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account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representations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made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by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public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and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make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decisions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everyone’s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best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interests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.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This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did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not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happen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for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following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reasons:</w:t>
      </w:r>
    </w:p>
    <w:p w:rsidR="00F304AB" w:rsidRDefault="003B5980">
      <w:pPr>
        <w:pStyle w:val="Default"/>
        <w:numPr>
          <w:ilvl w:val="0"/>
          <w:numId w:val="2"/>
        </w:numPr>
        <w:rPr>
          <w:rFonts w:ascii="Damascus Regular" w:eastAsia="Damascus Regular" w:hAnsi="Damascus Regular" w:cs="Damascus Regular"/>
          <w:color w:val="010101"/>
          <w:sz w:val="30"/>
          <w:szCs w:val="30"/>
          <w:shd w:val="clear" w:color="auto" w:fill="FFFFFF"/>
        </w:rPr>
      </w:pP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report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from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Highways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department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was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flawed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. </w:t>
      </w:r>
      <w:proofErr w:type="gramStart"/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It’s</w:t>
      </w:r>
      <w:proofErr w:type="gramEnd"/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remit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was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too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narrow,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for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instance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there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was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no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mention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of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residential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area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that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was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losing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access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Lower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Addiscombe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Road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peak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hours,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so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no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mention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of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longer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journeys,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increased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pollution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and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congestion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>.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The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resulting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road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system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is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confusing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and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makes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little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sense,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it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is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now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commonplace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to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observe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motorists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(including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refuse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vehicles)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regularly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breaking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the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law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proofErr w:type="spellStart"/>
      <w:r>
        <w:rPr>
          <w:rFonts w:ascii="Arial Unicode MS" w:hAnsi="Arial Unicode MS"/>
          <w:color w:val="010101"/>
          <w:sz w:val="30"/>
          <w:szCs w:val="30"/>
        </w:rPr>
        <w:t>eg</w:t>
      </w:r>
      <w:proofErr w:type="spellEnd"/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by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breaching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peak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hour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restrictions/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flouting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no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entries</w:t>
      </w:r>
      <w:r>
        <w:rPr>
          <w:rFonts w:ascii="Damascus Regular" w:hAnsi="Damascus Regular"/>
          <w:color w:val="010101"/>
          <w:sz w:val="30"/>
          <w:szCs w:val="30"/>
        </w:rPr>
        <w:t xml:space="preserve">. </w:t>
      </w:r>
      <w:r>
        <w:rPr>
          <w:rFonts w:ascii="Arial Unicode MS" w:hAnsi="Arial Unicode MS"/>
          <w:color w:val="010101"/>
          <w:sz w:val="30"/>
          <w:szCs w:val="30"/>
        </w:rPr>
        <w:t>This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law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breaking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is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being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tolerated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in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an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area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shared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by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the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tram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where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safety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should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be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paramount</w:t>
      </w:r>
      <w:r>
        <w:rPr>
          <w:rFonts w:ascii="Damascus Regular" w:hAnsi="Damascus Regular"/>
          <w:color w:val="010101"/>
          <w:sz w:val="30"/>
          <w:szCs w:val="30"/>
        </w:rPr>
        <w:t xml:space="preserve">.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report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did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not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identify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that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there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no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main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road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for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northbound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traffic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or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that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this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scheme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would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simply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displace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huge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volumes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of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traffic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onto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one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or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two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other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residential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roads,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particular,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Elgin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Road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>.</w:t>
      </w:r>
    </w:p>
    <w:p w:rsidR="00F304AB" w:rsidRDefault="003B5980">
      <w:pPr>
        <w:pStyle w:val="Default"/>
        <w:numPr>
          <w:ilvl w:val="0"/>
          <w:numId w:val="2"/>
        </w:numPr>
        <w:rPr>
          <w:rFonts w:ascii="Damascus Regular" w:eastAsia="Damascus Regular" w:hAnsi="Damascus Regular" w:cs="Damascus Regular"/>
          <w:color w:val="010101"/>
          <w:sz w:val="30"/>
          <w:szCs w:val="30"/>
          <w:shd w:val="clear" w:color="auto" w:fill="FFFFFF"/>
        </w:rPr>
      </w:pP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lastRenderedPageBreak/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map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used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which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was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public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domain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during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consultation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shows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  <w:lang w:val="da-DK"/>
        </w:rPr>
        <w:t>Clyde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two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way,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giving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false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impression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that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would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carry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part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of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northbound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traffic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.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is,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of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course,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one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way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.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Any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councillors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acting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this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  <w:lang w:val="fr-FR"/>
        </w:rPr>
        <w:t>information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would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have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acted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flawed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and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misleading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data</w:t>
      </w:r>
    </w:p>
    <w:p w:rsidR="00F304AB" w:rsidRDefault="003B5980">
      <w:pPr>
        <w:pStyle w:val="Default"/>
        <w:numPr>
          <w:ilvl w:val="0"/>
          <w:numId w:val="2"/>
        </w:numPr>
        <w:rPr>
          <w:rFonts w:ascii="Damascus Regular" w:eastAsia="Damascus Regular" w:hAnsi="Damascus Regular" w:cs="Damascus Regular"/>
          <w:color w:val="010101"/>
          <w:sz w:val="30"/>
          <w:szCs w:val="30"/>
          <w:shd w:val="clear" w:color="auto" w:fill="FFFFFF"/>
        </w:rPr>
      </w:pP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Councillors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relied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public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safety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issue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close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Addiscombe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Court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Road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northbound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traffic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.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However,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Mike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Barton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(Highways)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and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Steve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Iles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(Head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of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Roads)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have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both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admitted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that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TFL/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Tramlink</w:t>
      </w:r>
      <w:proofErr w:type="spellEnd"/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were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never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contacted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about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this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issue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.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That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means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that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solutions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such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enforcement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camera/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barrier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were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never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properly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explored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.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Closing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Addiscombe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Court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Road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northbound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traffic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was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therefore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not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last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resort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and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should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not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have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been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recommended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basis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of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safety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>.</w:t>
      </w:r>
    </w:p>
    <w:p w:rsidR="00F304AB" w:rsidRDefault="003B5980">
      <w:pPr>
        <w:pStyle w:val="Default"/>
        <w:numPr>
          <w:ilvl w:val="0"/>
          <w:numId w:val="2"/>
        </w:numPr>
        <w:rPr>
          <w:rFonts w:ascii="Damascus Regular" w:eastAsia="Damascus Regular" w:hAnsi="Damascus Regular" w:cs="Damascus Regular"/>
          <w:color w:val="010101"/>
          <w:sz w:val="30"/>
          <w:szCs w:val="30"/>
          <w:shd w:val="clear" w:color="auto" w:fill="FFFFFF"/>
        </w:rPr>
      </w:pP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Highways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department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failed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take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into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account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its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own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traffic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data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collected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tax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proofErr w:type="gramStart"/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payers</w:t>
      </w:r>
      <w:proofErr w:type="gramEnd"/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expense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. 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data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was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left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out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of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its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report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so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was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never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presented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decision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making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councillors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.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This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unused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data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did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not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support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its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recommendations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.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Highways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department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view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that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did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not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look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data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because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did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not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commission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inform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scheme,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was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simply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obtained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collect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“before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and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after”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data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now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plans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monitor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same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roads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again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with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scheme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place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.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This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irrational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approach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use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of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data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and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does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not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stand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up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scrutiny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.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demonstrates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that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Highways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department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did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not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have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evidence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based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approach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when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developing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this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scheme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.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During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public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consultation,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residents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from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HOME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residents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association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obtained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and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undertook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analysis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of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data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which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was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presented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Highways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department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and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councillors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.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demonstrated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that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Elgin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Road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was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lastRenderedPageBreak/>
        <w:t>already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busiest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of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these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residential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roads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and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objections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scheme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were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raised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light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of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this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data;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there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therefore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no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reasonable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excuse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for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Highways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department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fail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have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analysed</w:t>
      </w:r>
      <w:proofErr w:type="spellEnd"/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data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inform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scheme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. </w:t>
      </w:r>
    </w:p>
    <w:p w:rsidR="00F304AB" w:rsidRDefault="003B5980">
      <w:pPr>
        <w:pStyle w:val="Default"/>
        <w:rPr>
          <w:rFonts w:ascii="Damascus Regular" w:eastAsia="Damascus Regular" w:hAnsi="Damascus Regular" w:cs="Damascus Regular"/>
          <w:color w:val="010101"/>
          <w:sz w:val="30"/>
          <w:szCs w:val="30"/>
        </w:rPr>
      </w:pPr>
      <w:r>
        <w:rPr>
          <w:rFonts w:ascii="Arial Unicode MS" w:hAnsi="Arial Unicode MS"/>
          <w:color w:val="010101"/>
          <w:sz w:val="30"/>
          <w:szCs w:val="30"/>
        </w:rPr>
        <w:t>5</w:t>
      </w:r>
      <w:r>
        <w:rPr>
          <w:rFonts w:ascii="Damascus Regular" w:hAnsi="Damascus Regular"/>
          <w:color w:val="010101"/>
          <w:sz w:val="30"/>
          <w:szCs w:val="30"/>
        </w:rPr>
        <w:t xml:space="preserve">. </w:t>
      </w:r>
      <w:r>
        <w:rPr>
          <w:rFonts w:ascii="Arial Unicode MS" w:hAnsi="Arial Unicode MS"/>
          <w:color w:val="010101"/>
          <w:sz w:val="30"/>
          <w:szCs w:val="30"/>
        </w:rPr>
        <w:t>Local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democracy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was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not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respected: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residents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of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Canning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Road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who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responded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to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the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public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consultation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did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not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support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the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closure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of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their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road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to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northbound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traffic</w:t>
      </w:r>
      <w:r>
        <w:rPr>
          <w:rFonts w:ascii="Damascus Regular" w:hAnsi="Damascus Regular"/>
          <w:color w:val="010101"/>
          <w:sz w:val="30"/>
          <w:szCs w:val="30"/>
        </w:rPr>
        <w:t xml:space="preserve">. </w:t>
      </w:r>
    </w:p>
    <w:p w:rsidR="00F304AB" w:rsidRDefault="003B5980">
      <w:pPr>
        <w:pStyle w:val="Default"/>
        <w:rPr>
          <w:rFonts w:ascii="Damascus Regular" w:eastAsia="Damascus Regular" w:hAnsi="Damascus Regular" w:cs="Damascus Regular"/>
          <w:color w:val="010101"/>
          <w:sz w:val="30"/>
          <w:szCs w:val="30"/>
          <w:shd w:val="clear" w:color="auto" w:fill="FFFFFF"/>
        </w:rPr>
      </w:pPr>
      <w:r>
        <w:rPr>
          <w:rFonts w:ascii="Arial Unicode MS" w:hAnsi="Arial Unicode MS"/>
          <w:color w:val="010101"/>
          <w:sz w:val="30"/>
          <w:szCs w:val="30"/>
        </w:rPr>
        <w:t>6</w:t>
      </w:r>
      <w:r>
        <w:rPr>
          <w:rFonts w:ascii="Damascus Regular" w:hAnsi="Damascus Regular"/>
          <w:color w:val="010101"/>
          <w:sz w:val="30"/>
          <w:szCs w:val="30"/>
        </w:rPr>
        <w:t xml:space="preserve">. </w:t>
      </w:r>
      <w:r>
        <w:rPr>
          <w:rFonts w:ascii="Arial Unicode MS" w:hAnsi="Arial Unicode MS"/>
          <w:color w:val="010101"/>
          <w:sz w:val="30"/>
          <w:szCs w:val="30"/>
        </w:rPr>
        <w:t>Councillors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did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not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seriously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consider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the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84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written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objections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which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pointed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out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many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of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issues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set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out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above,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therefore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they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did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proofErr w:type="gramStart"/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not</w:t>
      </w:r>
      <w:r>
        <w:rPr>
          <w:rFonts w:ascii="Damascus Regular" w:hAnsi="Damascus Regular"/>
          <w:color w:val="010101"/>
          <w:sz w:val="30"/>
          <w:szCs w:val="30"/>
        </w:rPr>
        <w:t xml:space="preserve">  </w:t>
      </w:r>
      <w:proofErr w:type="spellStart"/>
      <w:r>
        <w:rPr>
          <w:rFonts w:ascii="Arial Unicode MS" w:hAnsi="Arial Unicode MS"/>
          <w:color w:val="010101"/>
          <w:sz w:val="30"/>
          <w:szCs w:val="30"/>
        </w:rPr>
        <w:t>scrutinise</w:t>
      </w:r>
      <w:proofErr w:type="spellEnd"/>
      <w:proofErr w:type="gramEnd"/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the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flawed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information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presented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to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them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by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the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Highways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team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which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lead</w:t>
      </w:r>
      <w:r>
        <w:rPr>
          <w:rFonts w:ascii="Damascus Regular" w:hAnsi="Damascus Regular"/>
          <w:color w:val="010101"/>
          <w:sz w:val="30"/>
          <w:szCs w:val="30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</w:rPr>
        <w:t>to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poor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decision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making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. </w:t>
      </w:r>
    </w:p>
    <w:p w:rsidR="00F304AB" w:rsidRDefault="003B5980">
      <w:pPr>
        <w:pStyle w:val="Default"/>
        <w:tabs>
          <w:tab w:val="left" w:pos="9354"/>
        </w:tabs>
      </w:pP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conclude,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Councillors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said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respect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of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traffic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displacement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onto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Addiscombe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Court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Road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that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“lessons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had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been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learnt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>...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council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did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not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want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create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similar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situations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elsewhere”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but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this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exactly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what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has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been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allowed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to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happen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.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This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result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of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mediocre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work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of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Highways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department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and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the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lack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of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scrutiny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from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council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decision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makers,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resulting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an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unfair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decision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which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has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negatively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impacted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on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 xml:space="preserve"> </w:t>
      </w:r>
      <w:r>
        <w:rPr>
          <w:rFonts w:ascii="Arial Unicode MS" w:hAnsi="Arial Unicode MS"/>
          <w:color w:val="010101"/>
          <w:sz w:val="30"/>
          <w:szCs w:val="30"/>
          <w:shd w:val="clear" w:color="auto" w:fill="FFFFFF"/>
        </w:rPr>
        <w:t>me</w:t>
      </w:r>
      <w:r>
        <w:rPr>
          <w:rFonts w:ascii="Damascus Regular" w:hAnsi="Damascus Regular"/>
          <w:color w:val="010101"/>
          <w:sz w:val="30"/>
          <w:szCs w:val="30"/>
          <w:shd w:val="clear" w:color="auto" w:fill="FFFFFF"/>
        </w:rPr>
        <w:t>.</w:t>
      </w:r>
    </w:p>
    <w:sectPr w:rsidR="00F304AB" w:rsidSect="00F304A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AB5" w:rsidRDefault="00AA2AB5" w:rsidP="00F304AB">
      <w:r>
        <w:separator/>
      </w:r>
    </w:p>
  </w:endnote>
  <w:endnote w:type="continuationSeparator" w:id="0">
    <w:p w:rsidR="00AA2AB5" w:rsidRDefault="00AA2AB5" w:rsidP="00F3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Damascus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4AB" w:rsidRDefault="00F304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AB5" w:rsidRDefault="00AA2AB5" w:rsidP="00F304AB">
      <w:r>
        <w:separator/>
      </w:r>
    </w:p>
  </w:footnote>
  <w:footnote w:type="continuationSeparator" w:id="0">
    <w:p w:rsidR="00AA2AB5" w:rsidRDefault="00AA2AB5" w:rsidP="00F30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4AB" w:rsidRDefault="00F304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E557A"/>
    <w:multiLevelType w:val="hybridMultilevel"/>
    <w:tmpl w:val="DB8AE86E"/>
    <w:styleLink w:val="Numbered"/>
    <w:lvl w:ilvl="0" w:tplc="6D5E3AAC">
      <w:start w:val="1"/>
      <w:numFmt w:val="decimal"/>
      <w:lvlText w:val="%1.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8237C8">
      <w:start w:val="1"/>
      <w:numFmt w:val="decimal"/>
      <w:lvlText w:val="%2.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461C92">
      <w:start w:val="1"/>
      <w:numFmt w:val="decimal"/>
      <w:lvlText w:val="%3.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8E5B42">
      <w:start w:val="1"/>
      <w:numFmt w:val="decimal"/>
      <w:lvlText w:val="%4.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5AEB8E">
      <w:start w:val="1"/>
      <w:numFmt w:val="decimal"/>
      <w:lvlText w:val="%5.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1CD422">
      <w:start w:val="1"/>
      <w:numFmt w:val="decimal"/>
      <w:lvlText w:val="%6.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2CBE6C">
      <w:start w:val="1"/>
      <w:numFmt w:val="decimal"/>
      <w:lvlText w:val="%7.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60804A">
      <w:start w:val="1"/>
      <w:numFmt w:val="decimal"/>
      <w:lvlText w:val="%8.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54EF4C">
      <w:start w:val="1"/>
      <w:numFmt w:val="decimal"/>
      <w:lvlText w:val="%9.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8E25786"/>
    <w:multiLevelType w:val="hybridMultilevel"/>
    <w:tmpl w:val="DB8AE86E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AB"/>
    <w:rsid w:val="00046743"/>
    <w:rsid w:val="003B5980"/>
    <w:rsid w:val="008074A6"/>
    <w:rsid w:val="0099307B"/>
    <w:rsid w:val="00AA2AB5"/>
    <w:rsid w:val="00CB3996"/>
    <w:rsid w:val="00F3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EC3BD9-EA51-4B5A-8DE7-EFC42343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304A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04AB"/>
    <w:rPr>
      <w:u w:val="single"/>
    </w:rPr>
  </w:style>
  <w:style w:type="paragraph" w:customStyle="1" w:styleId="Default">
    <w:name w:val="Default"/>
    <w:rsid w:val="00F304AB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Numbered">
    <w:name w:val="Numbered"/>
    <w:rsid w:val="00F304A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Norman Young</cp:lastModifiedBy>
  <cp:revision>4</cp:revision>
  <dcterms:created xsi:type="dcterms:W3CDTF">2018-04-02T15:10:00Z</dcterms:created>
  <dcterms:modified xsi:type="dcterms:W3CDTF">2018-04-02T15:13:00Z</dcterms:modified>
</cp:coreProperties>
</file>